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975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0067-01-2026-005493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Думлер </w:t>
      </w:r>
      <w:r>
        <w:rPr>
          <w:rFonts w:ascii="Times New Roman" w:eastAsia="Times New Roman" w:hAnsi="Times New Roman" w:cs="Times New Roman"/>
          <w:sz w:val="28"/>
          <w:szCs w:val="28"/>
        </w:rPr>
        <w:t>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Бронникова Игоря Викторовича, </w:t>
      </w:r>
      <w:r>
        <w:rPr>
          <w:rStyle w:val="cat-UserDefinedgrp-2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именно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подъезде 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Бронников И.В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находился в состоянии опьянения, имел </w:t>
      </w:r>
      <w:r>
        <w:rPr>
          <w:rFonts w:ascii="Times New Roman" w:eastAsia="Times New Roman" w:hAnsi="Times New Roman" w:cs="Times New Roman"/>
          <w:sz w:val="28"/>
          <w:szCs w:val="28"/>
        </w:rPr>
        <w:t>шаткую походку,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грязная, в следах от падений),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поведение не соответствовало обстановке, неустойчивость позы, от него исходил стойкий запах алкоголя из полости рта, то есть находился в общественном месте в состоянии, </w:t>
      </w:r>
      <w:r>
        <w:rPr>
          <w:rFonts w:ascii="Times New Roman" w:eastAsia="Times New Roman" w:hAnsi="Times New Roman" w:cs="Times New Roman"/>
          <w:sz w:val="28"/>
          <w:szCs w:val="28"/>
        </w:rPr>
        <w:t>оскорбля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ющем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человеческое достоинство и общественную нравственность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нарушив тем самым общественный порядок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Бронников И.В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Бронникова И.В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422841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13.07.2026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ППСП УМВД России по г. Сургуту;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Джимакаева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 от 13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от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 о направлении на медицинское освидетельствование на состояние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исходя из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Бронникова И.В</w:t>
      </w:r>
      <w:r>
        <w:rPr>
          <w:rFonts w:ascii="Times New Roman" w:eastAsia="Times New Roman" w:hAnsi="Times New Roman" w:cs="Times New Roman"/>
          <w:sz w:val="28"/>
          <w:szCs w:val="28"/>
        </w:rPr>
        <w:t>. установлено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Бронникова И.В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смягчающим административную ответственность, является признание </w:t>
      </w:r>
      <w:r>
        <w:rPr>
          <w:rFonts w:ascii="Times New Roman" w:eastAsia="Times New Roman" w:hAnsi="Times New Roman" w:cs="Times New Roman"/>
          <w:sz w:val="28"/>
          <w:szCs w:val="28"/>
        </w:rPr>
        <w:t>Бронниковым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вины.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Бронникова Игоря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13.07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975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10">
    <w:name w:val="cat-UserDefined grp-24 rplc-10"/>
    <w:basedOn w:val="DefaultParagraphFont"/>
  </w:style>
  <w:style w:type="character" w:customStyle="1" w:styleId="cat-UserDefinedgrp-25rplc-15">
    <w:name w:val="cat-UserDefined grp-25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